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B8" w:rsidRDefault="00E139B8" w:rsidP="00E139B8">
      <w:pPr>
        <w:jc w:val="center"/>
        <w:rPr>
          <w:rFonts w:cs="Times New Roman"/>
          <w:b/>
          <w:sz w:val="44"/>
          <w:szCs w:val="44"/>
        </w:rPr>
      </w:pPr>
      <w:r w:rsidRPr="00E139B8">
        <w:rPr>
          <w:rFonts w:cs="Times New Roman"/>
          <w:b/>
          <w:sz w:val="44"/>
          <w:szCs w:val="44"/>
        </w:rPr>
        <w:t>T</w:t>
      </w:r>
      <w:bookmarkStart w:id="0" w:name="_GoBack"/>
      <w:bookmarkEnd w:id="0"/>
      <w:r w:rsidRPr="00E139B8">
        <w:rPr>
          <w:rFonts w:cs="Times New Roman"/>
          <w:b/>
          <w:sz w:val="44"/>
          <w:szCs w:val="44"/>
        </w:rPr>
        <w:t>rao giải cuộc thi</w:t>
      </w:r>
    </w:p>
    <w:p w:rsidR="00E139B8" w:rsidRPr="00E139B8" w:rsidRDefault="00E139B8" w:rsidP="00E139B8">
      <w:pPr>
        <w:jc w:val="center"/>
        <w:rPr>
          <w:rFonts w:cs="Times New Roman"/>
          <w:b/>
          <w:sz w:val="44"/>
          <w:szCs w:val="44"/>
        </w:rPr>
      </w:pPr>
      <w:r w:rsidRPr="00E139B8">
        <w:rPr>
          <w:rFonts w:cs="Times New Roman"/>
          <w:b/>
          <w:sz w:val="44"/>
          <w:szCs w:val="44"/>
        </w:rPr>
        <w:t xml:space="preserve"> “Chung tay đẩy lùi dịch bệnh Covid – 19”</w:t>
      </w:r>
    </w:p>
    <w:p w:rsidR="00E139B8" w:rsidRDefault="00E139B8"/>
    <w:p w:rsidR="00054691" w:rsidRDefault="00E139B8" w:rsidP="00E139B8">
      <w:pPr>
        <w:jc w:val="both"/>
      </w:pPr>
      <w:r>
        <w:t xml:space="preserve">      </w:t>
      </w:r>
      <w:r w:rsidR="00730378">
        <w:t>Sáng ngày 29/12/2021, Thường vụ Hội Văn học Nghệ thuật Thái Bình tổ chức</w:t>
      </w:r>
      <w:r w:rsidR="00EF4FBC">
        <w:t xml:space="preserve"> Hội nghị Tổng kết công tác Hội năm 2021, triển khai phương hướng nhiệm vụ công tác năm 2022 và trao tặng Giấy khen cho tập thể, cá nhân đã có thành tích tiêu biểu trong thực hiện nhiệm vụ của Hội Văn học Nghệ thuật Thái Bình năm 2021, đồng thời Hội cũng tổ chức lễ </w:t>
      </w:r>
      <w:r w:rsidR="00730378">
        <w:t>trao giải cuộc thi sáng tác văn học với chủ đề “Chung tay đẩy lùi dịch bệnh Covid – 19” cho các tác giả tham gia cuộc thi.</w:t>
      </w:r>
    </w:p>
    <w:p w:rsidR="00730378" w:rsidRDefault="00E139B8" w:rsidP="00E139B8">
      <w:pPr>
        <w:jc w:val="both"/>
      </w:pPr>
      <w:r>
        <w:t xml:space="preserve">         </w:t>
      </w:r>
      <w:r w:rsidR="00730378">
        <w:t>Cuộc thi được tổ chức với mục đích tuyên truyền, nâng cao nhận thức của các tầng lớp nhân dân về công tác phòng, chống dịch Covid – 19, tôn vinh những hình ảnh đẹp của các tập thể, cá nhân, các lực lượng tham gia chống dịch, nhất là đội ngũ y bác sĩ, những “chiến sĩ áo trắng”, xung kích đi đầu, đối mặt với hiểm nguy.</w:t>
      </w:r>
    </w:p>
    <w:p w:rsidR="00730378" w:rsidRDefault="00E139B8" w:rsidP="00E139B8">
      <w:pPr>
        <w:jc w:val="both"/>
      </w:pPr>
      <w:r>
        <w:t xml:space="preserve">          </w:t>
      </w:r>
      <w:r w:rsidR="00730378">
        <w:t>Thông qua các tác phẩm khẳng định ý chí quyết tâm của cấp ủy, chính quyền địa phương, của các ban ngành, cơ quan, đơn vị, doanh nghiệp… trong việc thực hiện mục tiêu kép, vừa phòng chống dịch, bảo vệ sức khỏe nhân dân, vừa phát triển kinh tế - xã hội.</w:t>
      </w:r>
    </w:p>
    <w:p w:rsidR="00E139B8" w:rsidRDefault="00730378" w:rsidP="00E139B8">
      <w:pPr>
        <w:pStyle w:val="NormalWeb"/>
        <w:shd w:val="clear" w:color="auto" w:fill="FFFFFF"/>
        <w:spacing w:before="120" w:beforeAutospacing="0" w:after="0" w:afterAutospacing="0"/>
        <w:ind w:firstLine="720"/>
        <w:jc w:val="both"/>
        <w:rPr>
          <w:spacing w:val="-4"/>
          <w:sz w:val="28"/>
          <w:szCs w:val="28"/>
        </w:rPr>
      </w:pPr>
      <w:r w:rsidRPr="00E139B8">
        <w:rPr>
          <w:sz w:val="28"/>
          <w:szCs w:val="28"/>
        </w:rPr>
        <w:t>Cuộc thi được phát động từ ngày 15/8/2021đến ngày 15/11/2021.</w:t>
      </w:r>
      <w:r>
        <w:t xml:space="preserve"> </w:t>
      </w:r>
      <w:r>
        <w:rPr>
          <w:spacing w:val="-4"/>
          <w:sz w:val="28"/>
          <w:szCs w:val="28"/>
          <w:lang w:val="vi-VN"/>
        </w:rPr>
        <w:t xml:space="preserve">Sau </w:t>
      </w:r>
      <w:r>
        <w:rPr>
          <w:spacing w:val="-4"/>
          <w:sz w:val="28"/>
          <w:szCs w:val="28"/>
        </w:rPr>
        <w:t>4</w:t>
      </w:r>
      <w:r>
        <w:rPr>
          <w:spacing w:val="-4"/>
          <w:sz w:val="28"/>
          <w:szCs w:val="28"/>
          <w:lang w:val="vi-VN"/>
        </w:rPr>
        <w:t xml:space="preserve"> tháng phát động cuộc thi, Ban Tổ chức cuộc thi đã nhận được</w:t>
      </w:r>
      <w:r>
        <w:rPr>
          <w:spacing w:val="-4"/>
          <w:sz w:val="28"/>
          <w:szCs w:val="28"/>
        </w:rPr>
        <w:t xml:space="preserve"> tổng số 90 tác phẩm của 40 tác giả </w:t>
      </w:r>
      <w:r>
        <w:rPr>
          <w:i/>
          <w:spacing w:val="-4"/>
          <w:sz w:val="28"/>
          <w:szCs w:val="28"/>
        </w:rPr>
        <w:t>(có 23 tác giả là hội viên Hội Văn học Nghệ thuật Thái Bình),</w:t>
      </w:r>
      <w:r>
        <w:rPr>
          <w:spacing w:val="-4"/>
          <w:sz w:val="28"/>
          <w:szCs w:val="28"/>
        </w:rPr>
        <w:t xml:space="preserve"> trong đó, có 09 tác phẩm phạm quy, 14 tác phẩm của 3 tác giả gửi bài tham dự nhưng không tham gia chấm giải. Số lượng tác phẩm chấm giải 68, trong đó, có 8 truyện ngắn, 14 bút ký và tản văn, 44 tác phẩm thơ.</w:t>
      </w:r>
      <w:r>
        <w:rPr>
          <w:spacing w:val="-4"/>
          <w:szCs w:val="28"/>
        </w:rPr>
        <w:t xml:space="preserve"> </w:t>
      </w:r>
    </w:p>
    <w:p w:rsidR="00730378" w:rsidRDefault="00730378" w:rsidP="00E139B8">
      <w:pPr>
        <w:pStyle w:val="NormalWeb"/>
        <w:shd w:val="clear" w:color="auto" w:fill="FFFFFF"/>
        <w:spacing w:before="120" w:beforeAutospacing="0" w:after="0" w:afterAutospacing="0"/>
        <w:ind w:firstLine="720"/>
        <w:jc w:val="both"/>
        <w:rPr>
          <w:sz w:val="28"/>
          <w:szCs w:val="28"/>
        </w:rPr>
      </w:pPr>
      <w:r>
        <w:rPr>
          <w:sz w:val="28"/>
          <w:szCs w:val="28"/>
          <w:lang w:val="vi-VN"/>
        </w:rPr>
        <w:t>Căn cứ Thể lệ cuộc thi</w:t>
      </w:r>
      <w:r>
        <w:rPr>
          <w:sz w:val="28"/>
          <w:szCs w:val="28"/>
        </w:rPr>
        <w:t>, Quy chế chấm giải và v</w:t>
      </w:r>
      <w:r>
        <w:rPr>
          <w:sz w:val="28"/>
          <w:szCs w:val="28"/>
          <w:lang w:val="vi-VN"/>
        </w:rPr>
        <w:t>ới tinh thần làm việc khách quan, công khai, dân chủ</w:t>
      </w:r>
      <w:r>
        <w:rPr>
          <w:sz w:val="28"/>
          <w:szCs w:val="28"/>
        </w:rPr>
        <w:t>,</w:t>
      </w:r>
      <w:r>
        <w:rPr>
          <w:sz w:val="28"/>
          <w:szCs w:val="28"/>
          <w:lang w:val="vi-VN"/>
        </w:rPr>
        <w:t xml:space="preserve"> Ban giám khảo Cuộc thi </w:t>
      </w:r>
      <w:r>
        <w:rPr>
          <w:sz w:val="28"/>
          <w:szCs w:val="28"/>
        </w:rPr>
        <w:t xml:space="preserve">đã </w:t>
      </w:r>
      <w:r>
        <w:rPr>
          <w:sz w:val="28"/>
          <w:szCs w:val="28"/>
          <w:lang w:val="vi-VN"/>
        </w:rPr>
        <w:t>ch</w:t>
      </w:r>
      <w:r>
        <w:rPr>
          <w:sz w:val="28"/>
          <w:szCs w:val="28"/>
        </w:rPr>
        <w:t>ấm</w:t>
      </w:r>
      <w:r>
        <w:rPr>
          <w:sz w:val="28"/>
          <w:szCs w:val="28"/>
          <w:lang w:val="vi-VN"/>
        </w:rPr>
        <w:t xml:space="preserve"> được </w:t>
      </w:r>
      <w:r>
        <w:rPr>
          <w:sz w:val="28"/>
          <w:szCs w:val="28"/>
        </w:rPr>
        <w:t>11 tác phẩm của 11 tác giả</w:t>
      </w:r>
      <w:r>
        <w:rPr>
          <w:sz w:val="28"/>
          <w:szCs w:val="28"/>
          <w:lang w:val="vi-VN"/>
        </w:rPr>
        <w:t xml:space="preserve"> có chất lượng cao đề nghị Ban Tổ chức cuộc thi</w:t>
      </w:r>
      <w:r>
        <w:rPr>
          <w:sz w:val="28"/>
          <w:szCs w:val="28"/>
        </w:rPr>
        <w:t>, Ban Thường vụ Hội VHNT Thái Bình</w:t>
      </w:r>
      <w:r>
        <w:rPr>
          <w:sz w:val="28"/>
          <w:szCs w:val="28"/>
          <w:lang w:val="vi-VN"/>
        </w:rPr>
        <w:t xml:space="preserve"> công nhận kết quả, trao giải theo quy định</w:t>
      </w:r>
      <w:r>
        <w:rPr>
          <w:sz w:val="28"/>
          <w:szCs w:val="28"/>
        </w:rPr>
        <w:t xml:space="preserve"> gồm:</w:t>
      </w:r>
    </w:p>
    <w:p w:rsidR="00730378" w:rsidRDefault="00730378" w:rsidP="00E139B8">
      <w:pPr>
        <w:spacing w:before="120" w:after="0" w:line="240" w:lineRule="auto"/>
        <w:ind w:firstLine="720"/>
        <w:jc w:val="both"/>
        <w:rPr>
          <w:spacing w:val="-8"/>
          <w:szCs w:val="28"/>
        </w:rPr>
      </w:pPr>
      <w:r>
        <w:rPr>
          <w:spacing w:val="-8"/>
          <w:szCs w:val="28"/>
        </w:rPr>
        <w:t>- Giải Nhất: Truyện ngắn “Người bạn cùng quê” của tác giả Phùng Hồng Huyên.</w:t>
      </w:r>
    </w:p>
    <w:p w:rsidR="00730378" w:rsidRDefault="00730378" w:rsidP="00E139B8">
      <w:pPr>
        <w:spacing w:before="120" w:after="0" w:line="240" w:lineRule="auto"/>
        <w:ind w:firstLine="720"/>
        <w:jc w:val="both"/>
        <w:rPr>
          <w:szCs w:val="28"/>
        </w:rPr>
      </w:pPr>
      <w:r>
        <w:rPr>
          <w:szCs w:val="28"/>
        </w:rPr>
        <w:t>- 02 giải Nhì:</w:t>
      </w:r>
    </w:p>
    <w:p w:rsidR="00730378" w:rsidRDefault="00730378" w:rsidP="00E139B8">
      <w:pPr>
        <w:spacing w:before="120" w:after="0" w:line="240" w:lineRule="auto"/>
        <w:ind w:firstLine="720"/>
        <w:jc w:val="both"/>
        <w:rPr>
          <w:szCs w:val="28"/>
        </w:rPr>
      </w:pPr>
      <w:r>
        <w:rPr>
          <w:szCs w:val="28"/>
        </w:rPr>
        <w:t>+ Bút ký: “Bên trong khu rừng yên ả” của tác giả Lã Quý Hưng</w:t>
      </w:r>
    </w:p>
    <w:p w:rsidR="00730378" w:rsidRDefault="00730378" w:rsidP="00E139B8">
      <w:pPr>
        <w:spacing w:before="120" w:after="0" w:line="240" w:lineRule="auto"/>
        <w:ind w:firstLine="720"/>
        <w:jc w:val="both"/>
        <w:rPr>
          <w:szCs w:val="28"/>
        </w:rPr>
      </w:pPr>
      <w:r>
        <w:rPr>
          <w:szCs w:val="28"/>
        </w:rPr>
        <w:lastRenderedPageBreak/>
        <w:t>+ Bút ký: “Chiến trường không tiếng súng” của tác giả Nguyễn Hồng Thái</w:t>
      </w:r>
    </w:p>
    <w:p w:rsidR="00730378" w:rsidRDefault="00730378" w:rsidP="00E139B8">
      <w:pPr>
        <w:spacing w:before="120" w:after="0" w:line="240" w:lineRule="auto"/>
        <w:ind w:firstLine="720"/>
        <w:jc w:val="both"/>
        <w:rPr>
          <w:szCs w:val="28"/>
        </w:rPr>
      </w:pPr>
      <w:r>
        <w:rPr>
          <w:szCs w:val="28"/>
        </w:rPr>
        <w:t>- 03 giải Ba:</w:t>
      </w:r>
    </w:p>
    <w:p w:rsidR="00730378" w:rsidRDefault="00730378" w:rsidP="00E139B8">
      <w:pPr>
        <w:spacing w:before="120" w:after="0" w:line="240" w:lineRule="auto"/>
        <w:ind w:firstLine="720"/>
        <w:jc w:val="both"/>
        <w:rPr>
          <w:szCs w:val="28"/>
        </w:rPr>
      </w:pPr>
      <w:r>
        <w:rPr>
          <w:szCs w:val="28"/>
        </w:rPr>
        <w:t>+ Bài thơ: “Tiếng  hát rừng xanh” của tác giả Phan Đức Chính</w:t>
      </w:r>
    </w:p>
    <w:p w:rsidR="00730378" w:rsidRDefault="00730378" w:rsidP="00E139B8">
      <w:pPr>
        <w:spacing w:before="120" w:after="0" w:line="240" w:lineRule="auto"/>
        <w:ind w:firstLine="720"/>
        <w:jc w:val="both"/>
        <w:rPr>
          <w:szCs w:val="28"/>
        </w:rPr>
      </w:pPr>
      <w:r>
        <w:rPr>
          <w:szCs w:val="28"/>
        </w:rPr>
        <w:t>+ Bài thơ: “Tình em” của tác giả Đặng Toán</w:t>
      </w:r>
    </w:p>
    <w:p w:rsidR="00730378" w:rsidRDefault="00730378" w:rsidP="00E139B8">
      <w:pPr>
        <w:spacing w:before="120" w:after="0" w:line="240" w:lineRule="auto"/>
        <w:ind w:firstLine="720"/>
        <w:jc w:val="both"/>
        <w:rPr>
          <w:szCs w:val="28"/>
        </w:rPr>
      </w:pPr>
      <w:r>
        <w:rPr>
          <w:szCs w:val="28"/>
        </w:rPr>
        <w:t>+ Bút ký: “Xã Quỳnh Hài điểm sáng thực hiện mục tiêu kép chống Covid - 19 và phát triển kinh tế” của tác giả Đặng Hùng</w:t>
      </w:r>
    </w:p>
    <w:p w:rsidR="00730378" w:rsidRDefault="00730378" w:rsidP="00E139B8">
      <w:pPr>
        <w:spacing w:before="120" w:after="0" w:line="240" w:lineRule="auto"/>
        <w:ind w:firstLine="720"/>
        <w:jc w:val="both"/>
        <w:rPr>
          <w:szCs w:val="28"/>
        </w:rPr>
      </w:pPr>
      <w:r>
        <w:rPr>
          <w:szCs w:val="28"/>
        </w:rPr>
        <w:t>- 05 giải Khuyến khích:</w:t>
      </w:r>
    </w:p>
    <w:p w:rsidR="00730378" w:rsidRDefault="00730378" w:rsidP="00E139B8">
      <w:pPr>
        <w:spacing w:before="120" w:after="0" w:line="240" w:lineRule="auto"/>
        <w:ind w:firstLine="720"/>
        <w:jc w:val="both"/>
        <w:rPr>
          <w:szCs w:val="28"/>
        </w:rPr>
      </w:pPr>
      <w:r>
        <w:rPr>
          <w:szCs w:val="28"/>
        </w:rPr>
        <w:t>+ Tản văn: “Gửi Sài Gòn dấu yêu” của tác giả Vũ Thanh Huyền</w:t>
      </w:r>
    </w:p>
    <w:p w:rsidR="00730378" w:rsidRDefault="00730378" w:rsidP="00E139B8">
      <w:pPr>
        <w:spacing w:before="120" w:after="0" w:line="240" w:lineRule="auto"/>
        <w:ind w:firstLine="720"/>
        <w:jc w:val="both"/>
        <w:rPr>
          <w:szCs w:val="28"/>
        </w:rPr>
      </w:pPr>
      <w:r>
        <w:rPr>
          <w:szCs w:val="28"/>
        </w:rPr>
        <w:t>+ Bài thơ: “Những con số không hàm xúc” của tác giả Trần Thuyên</w:t>
      </w:r>
    </w:p>
    <w:p w:rsidR="00730378" w:rsidRDefault="00730378" w:rsidP="00E139B8">
      <w:pPr>
        <w:spacing w:before="120" w:after="0" w:line="240" w:lineRule="auto"/>
        <w:ind w:firstLine="720"/>
        <w:jc w:val="both"/>
        <w:rPr>
          <w:szCs w:val="28"/>
        </w:rPr>
      </w:pPr>
      <w:r>
        <w:rPr>
          <w:szCs w:val="28"/>
        </w:rPr>
        <w:t>+ Bài thơ: “Ơi người lớn” của tác giả Nguyễn Trọng Tín</w:t>
      </w:r>
    </w:p>
    <w:p w:rsidR="00730378" w:rsidRDefault="00730378" w:rsidP="00E139B8">
      <w:pPr>
        <w:spacing w:before="120" w:after="0" w:line="240" w:lineRule="auto"/>
        <w:ind w:firstLine="720"/>
        <w:jc w:val="both"/>
        <w:rPr>
          <w:szCs w:val="28"/>
        </w:rPr>
      </w:pPr>
      <w:r>
        <w:rPr>
          <w:szCs w:val="28"/>
        </w:rPr>
        <w:t>+ Truyện ngắn: “Trách nhiệm” của tác giả Vũ Duy Yên</w:t>
      </w:r>
    </w:p>
    <w:p w:rsidR="00730378" w:rsidRDefault="00730378" w:rsidP="00E139B8">
      <w:pPr>
        <w:jc w:val="both"/>
        <w:rPr>
          <w:szCs w:val="28"/>
        </w:rPr>
      </w:pPr>
      <w:r>
        <w:rPr>
          <w:szCs w:val="28"/>
        </w:rPr>
        <w:t>+ Truyện ngắn: “Đứa con của mong ước” của tác giả Trần Văn Thủ</w:t>
      </w:r>
    </w:p>
    <w:p w:rsidR="00E139B8" w:rsidRDefault="00E139B8" w:rsidP="00E139B8">
      <w:pPr>
        <w:jc w:val="both"/>
      </w:pPr>
      <w:r>
        <w:rPr>
          <w:szCs w:val="28"/>
        </w:rPr>
        <w:t xml:space="preserve">      Các tác phẩm được giải sẽ được giới thiệu rộng rãi trên Tạp chí Văn nghệ Thái Bình và Trang Thông tin điện tử của Hội Văn học Thái Bình (hoivhnt.thaibinh.vn) để tiếp cận đông đảo độc giả trong và ngoài tỉnh.</w:t>
      </w:r>
    </w:p>
    <w:sectPr w:rsidR="00E1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78"/>
    <w:rsid w:val="00054691"/>
    <w:rsid w:val="00730378"/>
    <w:rsid w:val="00E139B8"/>
    <w:rsid w:val="00EF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3037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3037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2021-12-27T03:02:00Z</dcterms:created>
  <dcterms:modified xsi:type="dcterms:W3CDTF">2021-12-30T08:18:00Z</dcterms:modified>
</cp:coreProperties>
</file>